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1795819</wp:posOffset>
                </wp:positionH>
                <wp:positionV relativeFrom="page">
                  <wp:posOffset>802640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1.4pt;margin-top:63.2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sz w:val="32"/>
          <w:szCs w:val="32"/>
          <w:u w:color="1f4e79"/>
        </w:rPr>
      </w:pP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i w:val="1"/>
          <w:iCs w:val="1"/>
          <w:sz w:val="32"/>
          <w:szCs w:val="32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 xml:space="preserve">SPIEL: 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de-DE"/>
        </w:rPr>
        <w:t>STRESS</w:t>
      </w:r>
      <w:bookmarkStart w:name="_Hlk5348247382" w:id="0"/>
    </w:p>
    <w:p>
      <w:pPr>
        <w:pStyle w:val="Corps A"/>
        <w:rPr>
          <w:rStyle w:val="None"/>
          <w:b w:val="1"/>
          <w:bCs w:val="1"/>
          <w:i w:val="1"/>
          <w:iCs w:val="1"/>
          <w:color w:val="000000"/>
          <w:u w:color="000000"/>
        </w:rPr>
      </w:pPr>
      <w:bookmarkEnd w:id="0"/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1"/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Alter: 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7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 Regular" w:cs="Open Sans Regular" w:hAnsi="Open Sans Regular" w:eastAsia="Open Sans Regular"/>
          <w:b w:val="1"/>
          <w:bCs w:val="1"/>
          <w:i w:val="1"/>
          <w:iCs w:val="1"/>
          <w:sz w:val="22"/>
          <w:szCs w:val="22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cs="Open Sans" w:hAnsi="Open Sans" w:eastAsia="Open Sans"/>
          <w:sz w:val="22"/>
          <w:szCs w:val="22"/>
          <w:rtl w:val="0"/>
        </w:rPr>
      </w:pPr>
      <w:bookmarkStart w:name="_Hlk5348247383" w:id="2"/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Sich dar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ber klar werden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, dass eine der effektivsten Methoden zur Stressbek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mpfung darin besteht, sich auf die Atmung zu konzentrieren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D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ie richtigen Videos aus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w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hlen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ich Zeit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nehmen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, alles anzusehen, bevor Antworten aus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ge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w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hl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t werden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bookmarkEnd w:id="2"/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97d"/>
        </w:rPr>
      </w:pP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 Regular" w:cs="Open Sans Regular" w:hAnsi="Open Sans Regular" w:eastAsia="Open Sans Regular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Vor Wut e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xplodieren,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sich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verstecken oder atmen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,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kontrollieren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der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Atmung.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Unterrichtskonzept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Zeigen Sie zuerst das Video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 „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So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geht man mit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Emotionen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 um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“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unter folgender Adresse: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"http://opensign.eu/thematic_topics/59"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http://opensign.eu/thematic_topics/59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  <w:u w:color="365f91"/>
        </w:rPr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Mit diesem Spiel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nnen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Emotionen hinterfrag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t werden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.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nnen wir mit unseren Emotionen umgehen? Spielen Sie das Spiel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unter: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"http://opensign.eu/sequence/82"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http://opensign.eu/sequence/82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  <w:lang w:val="fr-FR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  <w:lang w:val="fr-FR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365f91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Par défaut"/>
        <w:rPr>
          <w:rStyle w:val="None"/>
          <w:rFonts w:ascii="Open Sans" w:cs="Open Sans" w:hAnsi="Open Sans" w:eastAsia="Open Sans"/>
        </w:rPr>
      </w:pP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>Finden Sie das Schl</w:t>
      </w:r>
      <w:r>
        <w:rPr>
          <w:rStyle w:val="None"/>
          <w:rFonts w:ascii="Open Sans" w:hAnsi="Open Sans" w:hint="default"/>
          <w:u w:color="365f91"/>
          <w:shd w:val="clear" w:color="auto" w:fill="ffffff"/>
          <w:rtl w:val="0"/>
          <w:lang w:val="en-US"/>
        </w:rPr>
        <w:t>ü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>sselvokabular in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 xml:space="preserve"> ihrer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 xml:space="preserve"> Sprach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>e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>, um die 3 Aktionen des Charakters zu benennen.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 xml:space="preserve"> 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>Der Gesichtsausdruck ist auch ein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>e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 xml:space="preserve"> wichtige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 xml:space="preserve"> Quelle von Informationen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en-US"/>
        </w:rPr>
        <w:t xml:space="preserve"> und kann in dieser Lektion bearbeitet werden.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Spiel: Stress: </w:t>
      </w:r>
      <w:r>
        <w:rPr>
          <w:rStyle w:val="Hyperlink.2"/>
          <w:rFonts w:ascii="Open Sans" w:cs="Open Sans" w:hAnsi="Open Sans" w:eastAsia="Open Sans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  <w:u w:val="single" w:color="0000ff"/>
          <w:lang w:val="en-US"/>
        </w:rPr>
        <w:instrText xml:space="preserve"> HYPERLINK "http://opensign.eu/multiplechoice/81"</w:instrText>
      </w:r>
      <w:r>
        <w:rPr>
          <w:rStyle w:val="Hyperlink.2"/>
          <w:rFonts w:ascii="Open Sans" w:cs="Open Sans" w:hAnsi="Open Sans" w:eastAsia="Open Sans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u w:val="single" w:color="0000ff"/>
          <w:rtl w:val="0"/>
          <w:lang w:val="en-US"/>
        </w:rPr>
        <w:t>http://opensign.eu/multiplechoice/81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-181609</wp:posOffset>
                </wp:positionH>
                <wp:positionV relativeFrom="line">
                  <wp:posOffset>231568</wp:posOffset>
                </wp:positionV>
                <wp:extent cx="6773586" cy="6026931"/>
                <wp:effectExtent l="0" t="0" r="0" b="0"/>
                <wp:wrapTopAndBottom distT="152400" distB="152400"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3586" cy="60269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Klicke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das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, wenn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du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beim ersten Versuch erfolgreich war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st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, oder notier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e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4.3pt;margin-top:18.2pt;width:533.4pt;height:474.6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Klicke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das 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 xml:space="preserve"> an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, wenn 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du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beim ersten Versuch erfolgreich war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st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, oder notier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e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-89269</wp:posOffset>
            </wp:positionH>
            <wp:positionV relativeFrom="line">
              <wp:posOffset>2331897</wp:posOffset>
            </wp:positionV>
            <wp:extent cx="6368856" cy="3779414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2"/>
                <wp:lineTo x="0" y="21612"/>
                <wp:lineTo x="0" y="0"/>
              </wp:wrapPolygon>
            </wp:wrapThrough>
            <wp:docPr id="1073741830" name="officeArt object" descr="81-stressQC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81-stressQCM.png" descr="81-stressQCM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56" cy="37794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4148771</wp:posOffset>
            </wp:positionH>
            <wp:positionV relativeFrom="line">
              <wp:posOffset>933700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1051777</wp:posOffset>
                </wp:positionH>
                <wp:positionV relativeFrom="line">
                  <wp:posOffset>1470689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82.8pt;margin-top:115.8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157030</wp:posOffset>
            </wp:positionH>
            <wp:positionV relativeFrom="line">
              <wp:posOffset>933700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3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3114207</wp:posOffset>
                </wp:positionH>
                <wp:positionV relativeFrom="line">
                  <wp:posOffset>1470689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45.2pt;margin-top:115.8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5216176</wp:posOffset>
                </wp:positionH>
                <wp:positionV relativeFrom="line">
                  <wp:posOffset>1470689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10.7pt;margin-top:115.8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2225306</wp:posOffset>
            </wp:positionH>
            <wp:positionV relativeFrom="line">
              <wp:posOffset>919074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6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ind w:left="180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von Weblinks mit anderen digitalen Tools:</w:t>
      </w:r>
    </w:p>
    <w:p>
      <w:pPr>
        <w:pStyle w:val="List Paragraph"/>
        <w:ind w:left="0" w:firstLine="0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Video: 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«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Wie wir mit unseren Emotionen umgehen k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ö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nnen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»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it-IT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lang w:val="en-US"/>
        </w:rPr>
        <w:instrText xml:space="preserve"> HYPERLINK "http://opensign.eu/thematic_topics/59"</w:instrText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lang w:val="en-US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http://opensign.eu/thematic_topics/59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Spiel: Stoppen Sie den Stress!: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"http://opensign.eu/sequence/82"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http://opensign.eu/sequence/82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Spiel: Stress: </w:t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instrText xml:space="preserve"> HYPERLINK "http://opensign.eu/multiplechoice/81"</w:instrText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rtl w:val="0"/>
          <w:lang w:val="en-US"/>
        </w:rPr>
        <w:t>http://opensign.eu/multiplechoice/81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</w:pPr>
      <w:r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DIY Open </w:t>
      </w: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>Si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gn: </w: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instrText xml:space="preserve"> HYPERLINK "http://www.opensign.eu/manual_activities_videos"</w:instrTex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Umgekehrter Film: </w:t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instrText xml:space="preserve"> HYPERLINK "https://fr.wikipedia.org/wiki/Vice-versa_(film,_2015)"</w:instrText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4"/>
          <w:szCs w:val="24"/>
          <w:u w:val="single" w:color="0000ff"/>
          <w:rtl w:val="0"/>
          <w:lang w:val="en-US"/>
        </w:rPr>
        <w:t>https://fr.wikipedia.org/wiki/Vice-versa_(film,_2015)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Hyperlink.3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Regular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</w:rPr>
    </w:pPr>
    <w:r>
      <w:rPr>
        <w:rFonts w:ascii="Open Sans" w:cs="Open Sans" w:hAnsi="Open Sans" w:eastAsia="Open Sans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2">
    <w:name w:val="Hyperlink.2"/>
    <w:basedOn w:val="None"/>
    <w:next w:val="Hyperlink.2"/>
    <w:rPr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None"/>
    <w:next w:val="Hyperlink.3"/>
    <w:rPr>
      <w:lang w:val="en-US"/>
    </w:rPr>
  </w:style>
  <w:style w:type="character" w:styleId="Hyperlink.4">
    <w:name w:val="Hyperlink.4"/>
    <w:basedOn w:val="None"/>
    <w:next w:val="Hyperlink.4"/>
    <w:rPr>
      <w:color w:val="0000ff"/>
      <w:u w:val="single" w:color="0000ff"/>
      <w:lang w:val="en-US"/>
    </w:rPr>
  </w:style>
  <w:style w:type="character" w:styleId="Hyperlink.5">
    <w:name w:val="Hyperlink.5"/>
    <w:basedOn w:val="None"/>
    <w:next w:val="Hyperlink.5"/>
    <w:rPr>
      <w:u w:val="single" w:color="0000ff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