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Corps A"/>
        <w:rPr>
          <w:rStyle w:val="None"/>
          <w:b w:val="1"/>
          <w:bCs w:val="1"/>
        </w:rPr>
      </w:pPr>
      <w:r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margin">
                  <wp:posOffset>1846619</wp:posOffset>
                </wp:positionH>
                <wp:positionV relativeFrom="line">
                  <wp:posOffset>0</wp:posOffset>
                </wp:positionV>
                <wp:extent cx="4546521" cy="574398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7439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Style w:val="None"/>
                                <w:rFonts w:ascii="Open Sans" w:cs="Open Sans" w:hAnsi="Open Sans" w:eastAsia="Open Sans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t>You can create your own resources,</w:t>
                            </w:r>
                            <w:r>
                              <w:rPr>
                                <w:rStyle w:val="None"/>
                                <w:rFonts w:ascii="Arial Unicode MS" w:cs="Arial Unicode MS" w:hAnsi="Arial Unicode MS" w:eastAsia="Arial Unicode MS"/>
                                <w:b w:val="0"/>
                                <w:bCs w:val="0"/>
                                <w:i w:val="0"/>
                                <w:iCs w:val="0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br w:type="textWrapping"/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t>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outline w:val="0"/>
                                <w:color w:val="3f6797"/>
                                <w:sz w:val="18"/>
                                <w:szCs w:val="18"/>
                                <w:u w:val="single" w:color="3f6797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45.4pt;margin-top:0.0pt;width:358.0pt;height:45.2pt;z-index:251667456;mso-position-horizontal:absolute;mso-position-horizontal-relative:margin;mso-position-vertical:absolute;mso-position-vertical-relative:lin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Style w:val="None"/>
                          <w:rFonts w:ascii="Open Sans" w:cs="Open Sans" w:hAnsi="Open Sans" w:eastAsia="Open Sans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</w:pPr>
                      <w:r>
                        <w:rPr>
                          <w:rStyle w:val="None"/>
                          <w:rFonts w:ascii="Open Sans" w:hAnsi="Open Sans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t>You can create your own resources,</w:t>
                      </w:r>
                      <w:r>
                        <w:rPr>
                          <w:rStyle w:val="None"/>
                          <w:rFonts w:ascii="Arial Unicode MS" w:cs="Arial Unicode MS" w:hAnsi="Arial Unicode MS" w:eastAsia="Arial Unicode MS"/>
                          <w:b w:val="0"/>
                          <w:bCs w:val="0"/>
                          <w:i w:val="0"/>
                          <w:iCs w:val="0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br w:type="textWrapping"/>
                      </w:r>
                      <w:r>
                        <w:rPr>
                          <w:rStyle w:val="None"/>
                          <w:rFonts w:ascii="Open Sans" w:hAnsi="Open Sans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t>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tl w:val="0"/>
                        </w:rPr>
                      </w:pPr>
                      <w:r>
                        <w:rPr>
                          <w:rStyle w:val="None"/>
                          <w:rFonts w:ascii="Open Sans" w:hAnsi="Open Sans"/>
                          <w:outline w:val="0"/>
                          <w:color w:val="3f6797"/>
                          <w:sz w:val="18"/>
                          <w:szCs w:val="18"/>
                          <w:u w:val="single" w:color="3f6797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margin"/>
              </v:shape>
            </w:pict>
          </mc:Fallback>
        </mc:AlternateContent>
      </w:r>
    </w:p>
    <w:p>
      <w:pPr>
        <w:pStyle w:val="Corps A"/>
        <w:ind w:left="1800" w:firstLine="0"/>
        <w:rPr>
          <w:rStyle w:val="None"/>
          <w:rFonts w:ascii="Comic Sans MS" w:cs="Comic Sans MS" w:hAnsi="Comic Sans MS" w:eastAsia="Comic Sans MS"/>
          <w:b w:val="1"/>
          <w:bCs w:val="1"/>
          <w:sz w:val="28"/>
          <w:szCs w:val="28"/>
          <w:lang w:val="en-US"/>
        </w:rPr>
      </w:pPr>
    </w:p>
    <w:p>
      <w:pPr>
        <w:pStyle w:val="Corps A"/>
        <w:jc w:val="right"/>
        <w:rPr>
          <w:rStyle w:val="None"/>
          <w:b w:val="1"/>
          <w:bCs w:val="1"/>
          <w:i w:val="1"/>
          <w:iCs w:val="1"/>
          <w:color w:val="1f4e79"/>
          <w:u w:color="1f4e79"/>
        </w:rPr>
      </w:pPr>
      <w:r>
        <w:rPr>
          <w:rStyle w:val="None"/>
          <w:b w:val="1"/>
          <w:bCs w:val="1"/>
          <w:i w:val="1"/>
          <w:iCs w:val="1"/>
          <w:color w:val="1f4e79"/>
          <w:u w:color="1f4e79"/>
        </w:rPr>
        <w:tab/>
        <w:tab/>
      </w:r>
    </w:p>
    <w:p>
      <w:pPr>
        <w:pStyle w:val="Corps A"/>
        <w:jc w:val="center"/>
        <w:rPr>
          <w:rStyle w:val="None"/>
          <w:b w:val="1"/>
          <w:bCs w:val="1"/>
          <w:i w:val="1"/>
          <w:iCs w:val="1"/>
          <w:color w:val="1f4e79"/>
          <w:u w:color="1f4e79"/>
        </w:rPr>
      </w:pPr>
    </w:p>
    <w:p>
      <w:pPr>
        <w:pStyle w:val="Corps A"/>
        <w:jc w:val="center"/>
        <w:rPr>
          <w:rStyle w:val="None"/>
          <w:rFonts w:ascii="Cabin" w:cs="Cabin" w:hAnsi="Cabin" w:eastAsia="Cabin"/>
          <w:b w:val="1"/>
          <w:bCs w:val="1"/>
          <w:sz w:val="32"/>
          <w:szCs w:val="32"/>
        </w:rPr>
      </w:pPr>
      <w:r>
        <w:rPr>
          <w:rStyle w:val="None"/>
          <w:rFonts w:ascii="Cabin Bold" w:hAnsi="Cabin Bold"/>
          <w:color w:val="1f4e79"/>
          <w:sz w:val="32"/>
          <w:szCs w:val="32"/>
          <w:u w:color="1f4e79"/>
          <w:rtl w:val="0"/>
          <w:lang w:val="fr-FR"/>
        </w:rPr>
        <w:t>SPIEL</w:t>
      </w:r>
      <w:bookmarkStart w:name="_Hlk534824738" w:id="0"/>
      <w:r>
        <w:rPr>
          <w:rStyle w:val="None"/>
          <w:rFonts w:ascii="Cabin Bold" w:hAnsi="Cabin Bold"/>
          <w:color w:val="1f497d"/>
          <w:sz w:val="32"/>
          <w:szCs w:val="32"/>
          <w:u w:color="1f497d"/>
          <w:rtl w:val="0"/>
        </w:rPr>
        <w:t>:</w:t>
      </w:r>
      <w:r>
        <w:rPr>
          <w:rStyle w:val="None"/>
          <w:rFonts w:ascii="Cabin Bold" w:hAnsi="Cabin Bold"/>
          <w:color w:val="1f497d"/>
          <w:sz w:val="32"/>
          <w:szCs w:val="32"/>
          <w:u w:color="1f497d"/>
          <w:rtl w:val="0"/>
          <w:lang w:val="de-DE"/>
        </w:rPr>
        <w:t xml:space="preserve"> RECYCLING 1</w:t>
      </w:r>
      <w:bookmarkEnd w:id="0"/>
      <w:bookmarkStart w:name="_Hlk5348247382" w:id="1"/>
    </w:p>
    <w:p>
      <w:pPr>
        <w:pStyle w:val="Corps A"/>
        <w:rPr>
          <w:rStyle w:val="None"/>
          <w:b w:val="1"/>
          <w:bCs w:val="1"/>
          <w:i w:val="1"/>
          <w:iCs w:val="1"/>
          <w:color w:val="000000"/>
          <w:u w:color="000000"/>
        </w:rPr>
      </w:pPr>
    </w:p>
    <w:p>
      <w:pPr>
        <w:pStyle w:val="Corps A"/>
        <w:rPr>
          <w:rStyle w:val="None"/>
          <w:rFonts w:ascii="Open Sans Regular" w:cs="Open Sans Regular" w:hAnsi="Open Sans Regular" w:eastAsia="Open Sans Regular"/>
          <w:i w:val="1"/>
          <w:iCs w:val="1"/>
          <w:sz w:val="22"/>
          <w:szCs w:val="22"/>
        </w:rPr>
      </w:pP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Alter: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 xml:space="preserve"> 8 bis 12 Jahre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  <w:r>
        <w:rPr>
          <w:rStyle w:val="None"/>
          <w:rFonts w:ascii="Open Sans" w:hAnsi="Open Sans"/>
          <w:sz w:val="22"/>
          <w:szCs w:val="22"/>
          <w:u w:color="1f497d"/>
          <w:rtl w:val="0"/>
          <w:lang w:val="de-DE"/>
        </w:rPr>
        <w:t>Entwickelt von</w:t>
      </w:r>
      <w:r>
        <w:rPr>
          <w:rStyle w:val="None"/>
          <w:rFonts w:ascii="Open Sans" w:hAnsi="Open Sans"/>
          <w:sz w:val="22"/>
          <w:szCs w:val="22"/>
          <w:u w:color="1f497d"/>
          <w:rtl w:val="0"/>
        </w:rPr>
        <w:t>:</w:t>
      </w:r>
      <w:r>
        <w:rPr>
          <w:rStyle w:val="None"/>
          <w:rFonts w:ascii="Open Sans" w:hAnsi="Open Sans"/>
          <w:sz w:val="22"/>
          <w:szCs w:val="22"/>
          <w:u w:color="1f497d"/>
          <w:rtl w:val="0"/>
        </w:rPr>
        <w:t xml:space="preserve"> 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M</w:t>
      </w:r>
      <w:r>
        <w:rPr>
          <w:rStyle w:val="None"/>
          <w:rFonts w:ascii="Open Sans" w:hAnsi="Open Sans" w:hint="default"/>
          <w:sz w:val="22"/>
          <w:szCs w:val="22"/>
          <w:u w:color="1f497d"/>
          <w:rtl w:val="0"/>
          <w:lang w:val="fr-FR"/>
        </w:rPr>
        <w:t>é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dia</w:t>
      </w:r>
      <w:r>
        <w:rPr>
          <w:rStyle w:val="None"/>
          <w:rFonts w:ascii="Open Sans" w:hAnsi="Open Sans" w:hint="default"/>
          <w:sz w:val="22"/>
          <w:szCs w:val="22"/>
          <w:u w:color="1f497d"/>
          <w:rtl w:val="0"/>
          <w:lang w:val="fr-FR"/>
        </w:rPr>
        <w:t>’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pt-PT"/>
        </w:rPr>
        <w:t>Kompetenzen:</w:t>
      </w:r>
      <w:bookmarkEnd w:id="1"/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Fonts w:ascii="Open Sans" w:hAnsi="Open Sans"/>
          <w:sz w:val="22"/>
          <w:szCs w:val="22"/>
          <w:rtl w:val="0"/>
          <w:lang w:val="de-DE"/>
        </w:rPr>
        <w:t>Die Sch</w:t>
      </w:r>
      <w:r>
        <w:rPr>
          <w:rFonts w:ascii="Open Sans" w:hAnsi="Open Sans" w:hint="default"/>
          <w:sz w:val="22"/>
          <w:szCs w:val="22"/>
          <w:rtl w:val="0"/>
          <w:lang w:val="de-DE"/>
        </w:rPr>
        <w:t>ü</w:t>
      </w:r>
      <w:r>
        <w:rPr>
          <w:rFonts w:ascii="Open Sans" w:hAnsi="Open Sans"/>
          <w:sz w:val="22"/>
          <w:szCs w:val="22"/>
          <w:rtl w:val="0"/>
          <w:lang w:val="de-DE"/>
        </w:rPr>
        <w:t>ler*innen v</w:t>
      </w:r>
      <w:bookmarkStart w:name="_Hlk5348247383" w:id="2"/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erkn</w:t>
      </w:r>
      <w:r>
        <w:rPr>
          <w:rStyle w:val="None"/>
          <w:rFonts w:ascii="Open Sans" w:hAnsi="Open Sans" w:hint="default"/>
          <w:sz w:val="22"/>
          <w:szCs w:val="22"/>
          <w:rtl w:val="0"/>
          <w:lang w:val="fr-FR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pfen eine ikonische / visuelle Videobeschreibung mit Objekten, die im alten </w:t>
      </w:r>
      <w:r>
        <w:rPr>
          <w:rStyle w:val="None"/>
          <w:rFonts w:ascii="Open Sans" w:hAnsi="Open Sans" w:hint="default"/>
          <w:sz w:val="22"/>
          <w:szCs w:val="22"/>
          <w:rtl w:val="0"/>
          <w:lang w:val="fr-FR"/>
        </w:rPr>
        <w:t>Ä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gypten verwendet wurden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Fonts w:ascii="Open Sans" w:hAnsi="Open Sans"/>
          <w:sz w:val="22"/>
          <w:szCs w:val="22"/>
          <w:rtl w:val="0"/>
          <w:lang w:val="de-DE"/>
        </w:rPr>
        <w:t>Die Sch</w:t>
      </w:r>
      <w:r>
        <w:rPr>
          <w:rFonts w:ascii="Open Sans" w:hAnsi="Open Sans" w:hint="default"/>
          <w:sz w:val="22"/>
          <w:szCs w:val="22"/>
          <w:rtl w:val="0"/>
          <w:lang w:val="de-DE"/>
        </w:rPr>
        <w:t>ü</w:t>
      </w:r>
      <w:r>
        <w:rPr>
          <w:rFonts w:ascii="Open Sans" w:hAnsi="Open Sans"/>
          <w:sz w:val="22"/>
          <w:szCs w:val="22"/>
          <w:rtl w:val="0"/>
          <w:lang w:val="de-DE"/>
        </w:rPr>
        <w:t xml:space="preserve">ler*innen 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e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rinnern sich an versteckte 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 xml:space="preserve"> Memory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karten und w</w:t>
      </w:r>
      <w:r>
        <w:rPr>
          <w:rStyle w:val="None"/>
          <w:rFonts w:ascii="Open Sans" w:hAnsi="Open Sans" w:hint="default"/>
          <w:sz w:val="22"/>
          <w:szCs w:val="22"/>
          <w:rtl w:val="0"/>
          <w:lang w:val="fr-FR"/>
        </w:rPr>
        <w:t>ä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hlen Sie Ihre Karten strategisch aus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Fonts w:ascii="Open Sans" w:hAnsi="Open Sans"/>
          <w:sz w:val="22"/>
          <w:szCs w:val="22"/>
          <w:rtl w:val="0"/>
          <w:lang w:val="de-DE"/>
        </w:rPr>
        <w:t>Die Sch</w:t>
      </w:r>
      <w:r>
        <w:rPr>
          <w:rFonts w:ascii="Open Sans" w:hAnsi="Open Sans" w:hint="default"/>
          <w:sz w:val="22"/>
          <w:szCs w:val="22"/>
          <w:rtl w:val="0"/>
          <w:lang w:val="de-DE"/>
        </w:rPr>
        <w:t>ü</w:t>
      </w:r>
      <w:r>
        <w:rPr>
          <w:rFonts w:ascii="Open Sans" w:hAnsi="Open Sans"/>
          <w:sz w:val="22"/>
          <w:szCs w:val="22"/>
          <w:rtl w:val="0"/>
          <w:lang w:val="de-DE"/>
        </w:rPr>
        <w:t xml:space="preserve">ler*innen lernen 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geduldig und ausdauernd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 xml:space="preserve"> zu sein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  <w:bookmarkEnd w:id="2"/>
    </w:p>
    <w:p>
      <w:pPr>
        <w:pStyle w:val="Par défaut"/>
        <w:rPr>
          <w:rStyle w:val="None"/>
          <w:rFonts w:ascii="Open Sans" w:cs="Open Sans" w:hAnsi="Open Sans" w:eastAsia="Open Sans"/>
          <w:b w:val="0"/>
          <w:bCs w:val="0"/>
          <w:u w:color="1f497d"/>
        </w:rPr>
      </w:pPr>
      <w:r>
        <w:rPr>
          <w:rStyle w:val="None"/>
          <w:rFonts w:ascii="Open Sans" w:hAnsi="Open Sans"/>
          <w:b w:val="0"/>
          <w:bCs w:val="0"/>
          <w:u w:color="1f497d"/>
          <w:rtl w:val="0"/>
          <w:lang w:val="en-US"/>
        </w:rPr>
        <w:t>Europ</w:t>
      </w:r>
      <w:r>
        <w:rPr>
          <w:rStyle w:val="None"/>
          <w:rFonts w:ascii="Open Sans" w:hAnsi="Open Sans" w:hint="default"/>
          <w:b w:val="0"/>
          <w:bCs w:val="0"/>
          <w:u w:color="1f497d"/>
          <w:rtl w:val="0"/>
          <w:lang w:val="en-US"/>
        </w:rPr>
        <w:t>ä</w:t>
      </w:r>
      <w:r>
        <w:rPr>
          <w:rStyle w:val="None"/>
          <w:rFonts w:ascii="Open Sans" w:hAnsi="Open Sans"/>
          <w:b w:val="0"/>
          <w:bCs w:val="0"/>
          <w:u w:color="1f497d"/>
          <w:rtl w:val="0"/>
          <w:lang w:val="en-US"/>
        </w:rPr>
        <w:t>ische Kompetenzen</w:t>
      </w:r>
    </w:p>
    <w:p>
      <w:pPr>
        <w:pStyle w:val="Par défaut"/>
        <w:rPr>
          <w:rStyle w:val="None"/>
          <w:rFonts w:ascii="Open Sans" w:cs="Open Sans" w:hAnsi="Open Sans" w:eastAsia="Open Sans"/>
          <w:u w:color="1f497d"/>
        </w:rPr>
      </w:pPr>
      <w:r>
        <w:rPr>
          <w:rStyle w:val="Hyperlink.1"/>
          <w:rFonts w:ascii="Open Sans" w:cs="Open Sans" w:hAnsi="Open Sans" w:eastAsia="Open Sans"/>
        </w:rPr>
        <w:fldChar w:fldCharType="begin" w:fldLock="0"/>
      </w:r>
      <w:r>
        <w:rPr>
          <w:rStyle w:val="Hyperlink.1"/>
          <w:rFonts w:ascii="Open Sans" w:cs="Open Sans" w:hAnsi="Open Sans" w:eastAsia="Open Sans"/>
        </w:rPr>
        <w:instrText xml:space="preserve"> HYPERLINK "https://eur-lex.europa.eu/legal-content/EN/TXT/?uri=uriserv%253AOJ.C_.2018.189.01.0001.01.ENG&amp;toc=OJ%253AC%253A2018%253A189%253ATOC"</w:instrText>
      </w:r>
      <w:r>
        <w:rPr>
          <w:rStyle w:val="Hyperlink.1"/>
          <w:rFonts w:ascii="Open Sans" w:cs="Open Sans" w:hAnsi="Open Sans" w:eastAsia="Open Sans"/>
        </w:rPr>
        <w:fldChar w:fldCharType="separate" w:fldLock="0"/>
      </w:r>
      <w:r>
        <w:rPr>
          <w:rStyle w:val="Hyperlink.1"/>
          <w:rFonts w:ascii="Open Sans" w:hAnsi="Open Sans"/>
          <w:rtl w:val="0"/>
        </w:rPr>
        <w:t>https://eur-lex.europa.eu/legal-content/EN/TXT/?uri=uriserv%3AOJ.C_.2018.189.01.0001.01.ENG&amp;toc=OJ%3AC%3A2018%3A189%3ATO</w:t>
      </w:r>
      <w:r>
        <w:rPr>
          <w:rStyle w:val="None"/>
          <w:rFonts w:ascii="Open Sans Regular" w:cs="Open Sans Regular" w:hAnsi="Open Sans Regular" w:eastAsia="Open Sans Regular"/>
          <w:u w:val="single" w:color="0000ff"/>
          <w:rtl w:val="0"/>
          <w:lang w:val="fr-FR"/>
        </w:rPr>
        <w:t>C</w:t>
      </w:r>
      <w:r>
        <w:rPr>
          <w:rFonts w:ascii="Open Sans" w:cs="Open Sans" w:hAnsi="Open Sans" w:eastAsia="Open Sans"/>
        </w:rPr>
        <w:fldChar w:fldCharType="end" w:fldLock="0"/>
      </w:r>
      <w:r>
        <w:rPr>
          <w:rStyle w:val="None"/>
          <w:rFonts w:ascii="Open Sans Regular" w:cs="Open Sans Regular" w:hAnsi="Open Sans Regular" w:eastAsia="Open Sans Regular"/>
          <w:u w:color="1f497d"/>
          <w:rtl w:val="0"/>
          <w:lang w:val="fr-FR"/>
        </w:rPr>
        <w:t xml:space="preserve">  </w:t>
      </w:r>
      <w:r>
        <w:rPr>
          <w:rStyle w:val="None"/>
          <w:rFonts w:ascii="Open Sans" w:hAnsi="Open Sans"/>
          <w:u w:color="1f497d"/>
          <w:rtl w:val="0"/>
          <w:lang w:val="fr-FR"/>
        </w:rPr>
        <w:t xml:space="preserve"> </w:t>
      </w:r>
    </w:p>
    <w:p>
      <w:pPr>
        <w:pStyle w:val="Par défaut"/>
        <w:rPr>
          <w:rFonts w:ascii="Open Sans" w:cs="Open Sans" w:hAnsi="Open Sans" w:eastAsia="Open Sans"/>
          <w:u w:color="1f497d"/>
          <w:lang w:val="en-US"/>
        </w:rPr>
      </w:pPr>
    </w:p>
    <w:p>
      <w:pPr>
        <w:pStyle w:val="Par défaut"/>
        <w:rPr>
          <w:rStyle w:val="None"/>
          <w:rFonts w:ascii="Open Sans" w:cs="Open Sans" w:hAnsi="Open Sans" w:eastAsia="Open Sans"/>
          <w:b w:val="0"/>
          <w:bCs w:val="0"/>
          <w:u w:color="365f91"/>
        </w:rPr>
      </w:pPr>
      <w:r>
        <w:rPr>
          <w:rStyle w:val="None"/>
          <w:rFonts w:ascii="Open Sans" w:hAnsi="Open Sans"/>
          <w:b w:val="0"/>
          <w:bCs w:val="0"/>
          <w:u w:color="1f497d"/>
          <w:rtl w:val="0"/>
          <w:lang w:val="en-US"/>
        </w:rPr>
        <w:t>Spezifisches Vokabular / Schl</w:t>
      </w:r>
      <w:r>
        <w:rPr>
          <w:rStyle w:val="None"/>
          <w:rFonts w:ascii="Open Sans" w:hAnsi="Open Sans" w:hint="default"/>
          <w:b w:val="0"/>
          <w:bCs w:val="0"/>
          <w:u w:color="1f497d"/>
          <w:rtl w:val="0"/>
          <w:lang w:val="en-US"/>
        </w:rPr>
        <w:t>ü</w:t>
      </w:r>
      <w:r>
        <w:rPr>
          <w:rStyle w:val="None"/>
          <w:rFonts w:ascii="Open Sans" w:hAnsi="Open Sans"/>
          <w:b w:val="0"/>
          <w:bCs w:val="0"/>
          <w:u w:color="1f497d"/>
          <w:rtl w:val="0"/>
          <w:lang w:val="en-US"/>
        </w:rPr>
        <w:t>sselw</w:t>
      </w:r>
      <w:r>
        <w:rPr>
          <w:rStyle w:val="None"/>
          <w:rFonts w:ascii="Open Sans" w:hAnsi="Open Sans" w:hint="default"/>
          <w:b w:val="0"/>
          <w:bCs w:val="0"/>
          <w:u w:color="1f497d"/>
          <w:rtl w:val="0"/>
          <w:lang w:val="en-US"/>
        </w:rPr>
        <w:t>ö</w:t>
      </w:r>
      <w:r>
        <w:rPr>
          <w:rStyle w:val="None"/>
          <w:rFonts w:ascii="Open Sans" w:hAnsi="Open Sans"/>
          <w:b w:val="0"/>
          <w:bCs w:val="0"/>
          <w:u w:color="1f497d"/>
          <w:rtl w:val="0"/>
          <w:lang w:val="en-US"/>
        </w:rPr>
        <w:t>rter:</w:t>
      </w:r>
    </w:p>
    <w:p>
      <w:pPr>
        <w:pStyle w:val="Corps A"/>
        <w:rPr>
          <w:rStyle w:val="None"/>
          <w:rFonts w:ascii="Open Sans Regular" w:cs="Open Sans Regular" w:hAnsi="Open Sans Regular" w:eastAsia="Open Sans Regular"/>
          <w:sz w:val="22"/>
          <w:szCs w:val="22"/>
        </w:rPr>
      </w:pP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Apfel, Metallmei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>ß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el, Glasfenster, Plastikflasche</w:t>
      </w:r>
      <w:r>
        <w:rPr>
          <w:rStyle w:val="None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  <w:u w:color="365f91"/>
          <w:lang w:val="fr-FR"/>
        </w:rPr>
        <w:br w:type="textWrapping"/>
      </w: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  <w:u w:color="365f91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365f91"/>
          <w:rtl w:val="0"/>
          <w:lang w:val="fr-FR"/>
        </w:rPr>
        <w:t>Unterrichtskonzept: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</w:rPr>
      </w:pP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Dieses Spiel kann vor oder nach dem Ansehen des Videos</w:t>
      </w:r>
      <w:r>
        <w:rPr>
          <w:rFonts w:ascii="Open Sans" w:hAnsi="Open Sans"/>
          <w:sz w:val="22"/>
          <w:szCs w:val="22"/>
          <w:rtl w:val="0"/>
        </w:rPr>
        <w:t xml:space="preserve"> 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>“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Warum recyceln?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>”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 gespielt werden:  </w:t>
      </w:r>
      <w:r>
        <w:rPr>
          <w:rStyle w:val="Hyperlink.2"/>
          <w:rFonts w:ascii="Open Sans" w:cs="Open Sans" w:hAnsi="Open Sans" w:eastAsia="Open Sans"/>
          <w:sz w:val="22"/>
          <w:szCs w:val="22"/>
        </w:rPr>
        <w:fldChar w:fldCharType="begin" w:fldLock="0"/>
      </w:r>
      <w:r>
        <w:rPr>
          <w:rStyle w:val="Hyperlink.2"/>
          <w:rFonts w:ascii="Open Sans" w:cs="Open Sans" w:hAnsi="Open Sans" w:eastAsia="Open Sans"/>
          <w:sz w:val="22"/>
          <w:szCs w:val="22"/>
        </w:rPr>
        <w:instrText xml:space="preserve"> HYPERLINK "http://opensign.eu/thematic_topics/88"</w:instrText>
      </w:r>
      <w:r>
        <w:rPr>
          <w:rStyle w:val="Hyperlink.2"/>
          <w:rFonts w:ascii="Open Sans" w:cs="Open Sans" w:hAnsi="Open Sans" w:eastAsia="Open Sans"/>
          <w:sz w:val="22"/>
          <w:szCs w:val="22"/>
        </w:rPr>
        <w:fldChar w:fldCharType="separate" w:fldLock="0"/>
      </w:r>
      <w:r>
        <w:rPr>
          <w:rStyle w:val="Hyperlink.2"/>
          <w:rFonts w:ascii="Open Sans" w:hAnsi="Open Sans"/>
          <w:sz w:val="22"/>
          <w:szCs w:val="22"/>
          <w:rtl w:val="0"/>
          <w:lang w:val="en-US"/>
        </w:rPr>
        <w:t>http://opensign.eu/thematic_topics/88</w:t>
      </w:r>
      <w:r>
        <w:rPr>
          <w:rFonts w:ascii="Open Sans" w:cs="Open Sans" w:hAnsi="Open Sans" w:eastAsia="Open Sans"/>
          <w:sz w:val="22"/>
          <w:szCs w:val="22"/>
        </w:rPr>
        <w:fldChar w:fldCharType="end" w:fldLock="0"/>
      </w:r>
    </w:p>
    <w:p>
      <w:pPr>
        <w:pStyle w:val="Corps A"/>
        <w:rPr>
          <w:rFonts w:ascii="Open Sans" w:cs="Open Sans" w:hAnsi="Open Sans" w:eastAsia="Open Sans"/>
          <w:sz w:val="22"/>
          <w:szCs w:val="22"/>
          <w:u w:color="365f91"/>
        </w:rPr>
      </w:pPr>
    </w:p>
    <w:p>
      <w:pPr>
        <w:pStyle w:val="Par défaut"/>
        <w:rPr>
          <w:rStyle w:val="None"/>
          <w:rFonts w:ascii="Open Sans" w:cs="Open Sans" w:hAnsi="Open Sans" w:eastAsia="Open Sans"/>
          <w:b w:val="0"/>
          <w:bCs w:val="0"/>
          <w:u w:color="1f4e79"/>
        </w:rPr>
      </w:pPr>
      <w:r>
        <w:rPr>
          <w:rStyle w:val="None"/>
          <w:rFonts w:ascii="Open Sans" w:hAnsi="Open Sans"/>
          <w:b w:val="0"/>
          <w:bCs w:val="0"/>
          <w:u w:color="1f4e79"/>
          <w:rtl w:val="0"/>
          <w:lang w:val="fr-FR"/>
        </w:rPr>
        <w:t>Ressourcen:</w:t>
      </w:r>
    </w:p>
    <w:p>
      <w:pPr>
        <w:pStyle w:val="Par défaut"/>
        <w:rPr>
          <w:rStyle w:val="None"/>
          <w:rFonts w:ascii="Open Sans" w:cs="Open Sans" w:hAnsi="Open Sans" w:eastAsia="Open Sans"/>
          <w:u w:color="1f4e79"/>
        </w:rPr>
      </w:pPr>
      <w:r>
        <w:rPr>
          <w:rStyle w:val="None"/>
          <w:rFonts w:ascii="Open Sans" w:hAnsi="Open Sans"/>
          <w:u w:color="1f4e79"/>
          <w:rtl w:val="0"/>
          <w:lang w:val="fr-FR"/>
        </w:rPr>
        <w:t>Ein Computer und eine Internetverbindung.</w:t>
      </w:r>
      <w:r>
        <w:rPr>
          <w:rStyle w:val="None"/>
          <w:rFonts w:ascii="Arial Unicode MS" w:cs="Arial Unicode MS" w:hAnsi="Arial Unicode MS" w:eastAsia="Arial Unicode MS"/>
          <w:b w:val="0"/>
          <w:bCs w:val="0"/>
          <w:i w:val="0"/>
          <w:iCs w:val="0"/>
          <w:u w:color="1f4e79"/>
          <w:lang w:val="fr-FR"/>
        </w:rPr>
        <w:br w:type="textWrapping"/>
      </w:r>
    </w:p>
    <w:p>
      <w:pPr>
        <w:pStyle w:val="Par défaut"/>
        <w:rPr>
          <w:rStyle w:val="None"/>
          <w:rFonts w:ascii="Open Sans" w:cs="Open Sans" w:hAnsi="Open Sans" w:eastAsia="Open Sans"/>
          <w:b w:val="0"/>
          <w:bCs w:val="0"/>
          <w:u w:color="1f4e79"/>
        </w:rPr>
      </w:pPr>
      <w:r>
        <w:rPr>
          <w:rStyle w:val="None"/>
          <w:rFonts w:ascii="Open Sans" w:hAnsi="Open Sans"/>
          <w:b w:val="0"/>
          <w:bCs w:val="0"/>
          <w:u w:color="1f4e79"/>
          <w:rtl w:val="0"/>
          <w:lang w:val="fr-FR"/>
        </w:rPr>
        <w:t>Schwerpunkt Geb</w:t>
      </w:r>
      <w:r>
        <w:rPr>
          <w:rStyle w:val="None"/>
          <w:rFonts w:ascii="Open Sans" w:hAnsi="Open Sans" w:hint="default"/>
          <w:b w:val="0"/>
          <w:bCs w:val="0"/>
          <w:u w:color="1f4e79"/>
          <w:rtl w:val="0"/>
          <w:lang w:val="fr-FR"/>
        </w:rPr>
        <w:t>ä</w:t>
      </w:r>
      <w:r>
        <w:rPr>
          <w:rStyle w:val="None"/>
          <w:rFonts w:ascii="Open Sans" w:hAnsi="Open Sans"/>
          <w:b w:val="0"/>
          <w:bCs w:val="0"/>
          <w:u w:color="1f4e79"/>
          <w:rtl w:val="0"/>
          <w:lang w:val="fr-FR"/>
        </w:rPr>
        <w:t>rdensprache:</w:t>
      </w:r>
    </w:p>
    <w:p>
      <w:pPr>
        <w:pStyle w:val="Par défaut"/>
        <w:rPr>
          <w:rStyle w:val="None"/>
          <w:rFonts w:ascii="Open Sans" w:cs="Open Sans" w:hAnsi="Open Sans" w:eastAsia="Open Sans"/>
          <w:u w:color="365f91"/>
          <w:shd w:val="clear" w:color="auto" w:fill="ffffff"/>
        </w:rPr>
      </w:pPr>
      <w:r>
        <w:rPr>
          <w:rStyle w:val="None"/>
          <w:rFonts w:ascii="Open Sans" w:hAnsi="Open Sans"/>
          <w:shd w:val="clear" w:color="auto" w:fill="ffffff"/>
          <w:rtl w:val="0"/>
          <w:lang w:val="fr-FR"/>
        </w:rPr>
        <w:t>Ermutigen Sie d</w:t>
      </w:r>
      <w:r>
        <w:rPr>
          <w:rStyle w:val="None"/>
          <w:rFonts w:ascii="Open Sans" w:hAnsi="Open Sans"/>
          <w:shd w:val="clear" w:color="auto" w:fill="ffffff"/>
          <w:rtl w:val="0"/>
          <w:lang w:val="de-DE"/>
        </w:rPr>
        <w:t>as spielende Kind</w:t>
      </w:r>
      <w:r>
        <w:rPr>
          <w:rStyle w:val="None"/>
          <w:rFonts w:ascii="Open Sans" w:hAnsi="Open Sans"/>
          <w:shd w:val="clear" w:color="auto" w:fill="ffffff"/>
          <w:rtl w:val="0"/>
          <w:lang w:val="fr-FR"/>
        </w:rPr>
        <w:t xml:space="preserve">, das Video anzusehen und die Hinweise im Video zu beachten. Wiederholen Sie die verschiedenen Elemente des </w:t>
      </w:r>
      <w:r>
        <w:rPr>
          <w:rStyle w:val="None"/>
          <w:rFonts w:ascii="Open Sans" w:hAnsi="Open Sans"/>
          <w:shd w:val="clear" w:color="auto" w:fill="ffffff"/>
          <w:rtl w:val="0"/>
          <w:lang w:val="de-DE"/>
        </w:rPr>
        <w:t>Dialogs</w:t>
      </w:r>
      <w:r>
        <w:rPr>
          <w:rStyle w:val="None"/>
          <w:rFonts w:ascii="Open Sans" w:hAnsi="Open Sans"/>
          <w:shd w:val="clear" w:color="auto" w:fill="ffffff"/>
          <w:rtl w:val="0"/>
          <w:lang w:val="fr-FR"/>
        </w:rPr>
        <w:t>, um die Kenntnis</w:t>
      </w:r>
      <w:r>
        <w:rPr>
          <w:rStyle w:val="None"/>
          <w:rFonts w:ascii="Open Sans" w:hAnsi="Open Sans"/>
          <w:shd w:val="clear" w:color="auto" w:fill="ffffff"/>
          <w:rtl w:val="0"/>
          <w:lang w:val="de-DE"/>
        </w:rPr>
        <w:t>se</w:t>
      </w:r>
      <w:r>
        <w:rPr>
          <w:rStyle w:val="None"/>
          <w:rFonts w:ascii="Open Sans" w:hAnsi="Open Sans"/>
          <w:shd w:val="clear" w:color="auto" w:fill="ffffff"/>
          <w:rtl w:val="0"/>
          <w:lang w:val="fr-FR"/>
        </w:rPr>
        <w:t xml:space="preserve"> </w:t>
      </w:r>
      <w:r>
        <w:rPr>
          <w:rStyle w:val="None"/>
          <w:rFonts w:ascii="Open Sans" w:hAnsi="Open Sans"/>
          <w:shd w:val="clear" w:color="auto" w:fill="ffffff"/>
          <w:rtl w:val="0"/>
          <w:lang w:val="de-DE"/>
        </w:rPr>
        <w:t xml:space="preserve">des Vokabulars aus dem Spiel </w:t>
      </w:r>
      <w:r>
        <w:rPr>
          <w:rStyle w:val="None"/>
          <w:rFonts w:ascii="Open Sans" w:hAnsi="Open Sans"/>
          <w:shd w:val="clear" w:color="auto" w:fill="ffffff"/>
          <w:rtl w:val="0"/>
          <w:lang w:val="fr-FR"/>
        </w:rPr>
        <w:t xml:space="preserve">zu </w:t>
      </w:r>
      <w:r>
        <w:rPr>
          <w:rStyle w:val="None"/>
          <w:rFonts w:ascii="Open Sans" w:hAnsi="Open Sans"/>
          <w:shd w:val="clear" w:color="auto" w:fill="ffffff"/>
          <w:rtl w:val="0"/>
          <w:lang w:val="de-DE"/>
        </w:rPr>
        <w:t>festigen.</w:t>
      </w:r>
    </w:p>
    <w:p>
      <w:pPr>
        <w:pStyle w:val="Corps A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</w:rPr>
      </w:pPr>
    </w:p>
    <w:p>
      <w:pPr>
        <w:pStyle w:val="footer"/>
        <w:jc w:val="center"/>
        <w:rPr>
          <w:rStyle w:val="None"/>
          <w:rFonts w:ascii="Open Sans Regular" w:cs="Open Sans Regular" w:hAnsi="Open Sans Regular" w:eastAsia="Open Sans Regular"/>
          <w:color w:val="365f91"/>
          <w:u w:color="365f91"/>
        </w:rPr>
      </w:pPr>
    </w:p>
    <w:p>
      <w:pPr>
        <w:pStyle w:val="footer"/>
        <w:jc w:val="center"/>
        <w:rPr>
          <w:rStyle w:val="None"/>
          <w:rFonts w:ascii="Open Sans Regular" w:cs="Open Sans Regular" w:hAnsi="Open Sans Regular" w:eastAsia="Open Sans Regular"/>
          <w:color w:val="365f91"/>
          <w:u w:color="365f91"/>
        </w:rPr>
      </w:pPr>
    </w:p>
    <w:p>
      <w:pPr>
        <w:pStyle w:val="footer"/>
        <w:jc w:val="center"/>
        <w:rPr>
          <w:rStyle w:val="None"/>
          <w:rFonts w:ascii="Open Sans Regular" w:cs="Open Sans Regular" w:hAnsi="Open Sans Regular" w:eastAsia="Open Sans Regular"/>
          <w:color w:val="365f91"/>
          <w:u w:color="365f91"/>
        </w:rPr>
      </w:pPr>
    </w:p>
    <w:p>
      <w:pPr>
        <w:pStyle w:val="footer"/>
        <w:jc w:val="both"/>
      </w:pP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</w:pP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>Spiel:</w:t>
      </w: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 xml:space="preserve"> </w:t>
      </w: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 xml:space="preserve">Recycling 1 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  <w:r>
        <w:rPr>
          <w:rStyle w:val="None"/>
          <w:rFonts w:ascii="Open Sans" w:cs="Open Sans" w:hAnsi="Open Sans" w:eastAsia="Open Sans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margin">
                  <wp:posOffset>-130811</wp:posOffset>
                </wp:positionH>
                <wp:positionV relativeFrom="line">
                  <wp:posOffset>282467</wp:posOffset>
                </wp:positionV>
                <wp:extent cx="6483945" cy="5312836"/>
                <wp:effectExtent l="0" t="0" r="0" b="0"/>
                <wp:wrapTopAndBottom distT="152400" distB="152400"/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3945" cy="531283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Corps A"/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Aktivieren Sie das Kontrollk</w:t>
                            </w:r>
                            <w:r>
                              <w:rPr>
                                <w:rStyle w:val="None"/>
                                <w:rFonts w:ascii="Open Sans" w:hAnsi="Open Sans" w:hint="default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ä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stchen, wenn Sie beim ersten Versuch erfolgreich waren, oder notieren Sie die Anzahl der Versuche.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-10.3pt;margin-top:22.2pt;width:510.5pt;height:418.3pt;z-index:251659264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v:textbox>
                  <w:txbxContent>
                    <w:p>
                      <w:pPr>
                        <w:pStyle w:val="Corps A"/>
                      </w:pP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fr-FR"/>
                        </w:rPr>
                        <w:t>Aktivieren Sie das Kontrollk</w:t>
                      </w:r>
                      <w:r>
                        <w:rPr>
                          <w:rStyle w:val="None"/>
                          <w:rFonts w:ascii="Open Sans" w:hAnsi="Open Sans" w:hint="default"/>
                          <w:sz w:val="22"/>
                          <w:szCs w:val="22"/>
                          <w:rtl w:val="0"/>
                          <w:lang w:val="fr-FR"/>
                        </w:rPr>
                        <w:t>ä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fr-FR"/>
                        </w:rPr>
                        <w:t>stchen, wenn Sie beim ersten Versuch erfolgreich waren, oder notieren Sie die Anzahl der Versuche.</w:t>
                      </w:r>
                    </w:p>
                  </w:txbxContent>
                </v:textbox>
                <w10:wrap type="topAndBottom" side="bothSides" anchorx="margin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sz w:val="22"/>
          <w:szCs w:val="22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553756</wp:posOffset>
            </wp:positionH>
            <wp:positionV relativeFrom="line">
              <wp:posOffset>2391590</wp:posOffset>
            </wp:positionV>
            <wp:extent cx="5102108" cy="3051949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7"/>
                <wp:lineTo x="0" y="21617"/>
                <wp:lineTo x="0" y="0"/>
              </wp:wrapPolygon>
            </wp:wrapThrough>
            <wp:docPr id="1073741830" name="officeArt object" descr="51-recycling1memory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51-recycling1memory.png" descr="51-recycling1memory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2108" cy="305194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rFonts w:ascii="Open Sans" w:cs="Open Sans" w:hAnsi="Open Sans" w:eastAsia="Open Sans"/>
          <w:sz w:val="22"/>
          <w:szCs w:val="22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4192273</wp:posOffset>
            </wp:positionH>
            <wp:positionV relativeFrom="line">
              <wp:posOffset>963605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1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rFonts w:ascii="Open Sans" w:cs="Open Sans" w:hAnsi="Open Sans" w:eastAsia="Open Sans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margin">
                  <wp:posOffset>1252839</wp:posOffset>
                </wp:positionH>
                <wp:positionV relativeFrom="line">
                  <wp:posOffset>1267961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2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98.6pt;margin-top:99.8pt;width:37.1pt;height:32.3pt;z-index:251663360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margin">
                  <wp:posOffset>5374475</wp:posOffset>
                </wp:positionH>
                <wp:positionV relativeFrom="line">
                  <wp:posOffset>1267961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23.2pt;margin-top:99.8pt;width:37.1pt;height:32.3pt;z-index:251665408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margin">
                  <wp:posOffset>3335390</wp:posOffset>
                </wp:positionH>
                <wp:positionV relativeFrom="line">
                  <wp:posOffset>1267961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262.6pt;margin-top:99.8pt;width:37.1pt;height:32.3pt;z-index:251664384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sz w:val="22"/>
          <w:szCs w:val="22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357288</wp:posOffset>
            </wp:positionH>
            <wp:positionV relativeFrom="line">
              <wp:posOffset>948977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35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rFonts w:ascii="Open Sans" w:cs="Open Sans" w:hAnsi="Open Sans" w:eastAsia="Open Sans"/>
          <w:sz w:val="22"/>
          <w:szCs w:val="22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2319608</wp:posOffset>
            </wp:positionH>
            <wp:positionV relativeFrom="line">
              <wp:posOffset>934350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6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Fonts w:ascii="Open Sans Regular" w:cs="Open Sans Regular" w:hAnsi="Open Sans Regular" w:eastAsia="Open Sans Regular"/>
        </w:rPr>
      </w:pPr>
    </w:p>
    <w:p>
      <w:pPr>
        <w:pStyle w:val="Corps A"/>
        <w:ind w:left="1800" w:firstLine="0"/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</w:rPr>
        <w:br w:type="page"/>
      </w:r>
    </w:p>
    <w:p>
      <w:pPr>
        <w:pStyle w:val="Corps A"/>
        <w:ind w:left="1800" w:firstLine="0"/>
        <w:rPr>
          <w:rFonts w:ascii="Open Sans" w:cs="Open Sans" w:hAnsi="Open Sans" w:eastAsia="Open Sans"/>
          <w:sz w:val="22"/>
          <w:szCs w:val="22"/>
        </w:rPr>
      </w:pPr>
    </w:p>
    <w:p>
      <w:pPr>
        <w:pStyle w:val="Corps A"/>
        <w:ind w:left="1800" w:firstLine="0"/>
        <w:rPr>
          <w:rFonts w:ascii="Open Sans" w:cs="Open Sans" w:hAnsi="Open Sans" w:eastAsia="Open Sans"/>
          <w:sz w:val="22"/>
          <w:szCs w:val="22"/>
        </w:rPr>
      </w:pPr>
    </w:p>
    <w:p>
      <w:pPr>
        <w:pStyle w:val="Corps A"/>
        <w:ind w:left="1800" w:firstLine="0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</w:pP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>Erweitern / Anreichern / Verl</w:t>
      </w:r>
      <w:r>
        <w:rPr>
          <w:rFonts w:ascii="Open Sans" w:hAnsi="Open Sans" w:hint="default"/>
          <w:b w:val="1"/>
          <w:bCs w:val="1"/>
          <w:sz w:val="22"/>
          <w:szCs w:val="22"/>
          <w:rtl w:val="0"/>
          <w:lang w:val="fr-FR"/>
        </w:rPr>
        <w:t>ä</w:t>
      </w: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>ngern mit anderen digitalen Tools</w:t>
      </w: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>:</w:t>
      </w:r>
    </w:p>
    <w:p>
      <w:pPr>
        <w:pStyle w:val="List Paragraph"/>
        <w:ind w:left="0" w:firstLine="0"/>
        <w:rPr>
          <w:rStyle w:val="None"/>
          <w:rFonts w:ascii="Open Sans" w:cs="Open Sans" w:hAnsi="Open Sans" w:eastAsia="Open Sans"/>
          <w:sz w:val="22"/>
          <w:szCs w:val="22"/>
          <w:lang w:val="fr-FR"/>
        </w:rPr>
      </w:pP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Thematisches Video: Warum recyceln? </w:t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fr-FR"/>
        </w:rPr>
        <w:fldChar w:fldCharType="begin" w:fldLock="0"/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fr-FR"/>
        </w:rPr>
        <w:instrText xml:space="preserve"> HYPERLINK "http://opensign.eu/multiplechoice/77"</w:instrText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fr-FR"/>
        </w:rPr>
        <w:fldChar w:fldCharType="separate" w:fldLock="0"/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rtl w:val="0"/>
          <w:lang w:val="fr-FR"/>
        </w:rPr>
        <w:t>http://opensign.eu/thematic_topics/88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Themenvideo: Recycling - wie?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</w:t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fr-FR"/>
        </w:rPr>
        <w:fldChar w:fldCharType="begin" w:fldLock="0"/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fr-FR"/>
        </w:rPr>
        <w:instrText xml:space="preserve"> HYPERLINK "http://opensign.eu/multiplechoice/77"</w:instrText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fr-FR"/>
        </w:rPr>
        <w:fldChar w:fldCharType="separate" w:fldLock="0"/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rtl w:val="0"/>
          <w:lang w:val="fr-FR"/>
        </w:rPr>
        <w:t>http://opensign.eu/thematic_topics/88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Memory-Spiel: Recycling 2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: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</w:t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instrText xml:space="preserve"> HYPERLINK "http://opensign.eu/memory_game/75"</w:instrText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rtl w:val="0"/>
          <w:lang w:val="en-US"/>
        </w:rPr>
        <w:t>http://opensign.eu/memory_game/75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Quiz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  <w:t>: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Deponie: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</w:t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instrText xml:space="preserve"> HYPERLINK "http://opensign.eu/sequence/76"</w:instrText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rtl w:val="0"/>
          <w:lang w:val="en-US"/>
        </w:rPr>
        <w:t>http://opensign.eu/sequence/76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Quiz: Recycelbar?: </w:t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instrText xml:space="preserve"> HYPERLINK "http://opensign.eu/multiplechoice/77"</w:instrText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rtl w:val="0"/>
          <w:lang w:val="en-US"/>
        </w:rPr>
        <w:t>http://opensign.eu/multiplechoice/77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sectPr>
      <w:headerReference w:type="default" r:id="rId8"/>
      <w:footerReference w:type="default" r:id="rId9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">
    <w:charset w:val="00"/>
    <w:family w:val="roman"/>
    <w:pitch w:val="default"/>
  </w:font>
  <w:font w:name="Helvetica Neue">
    <w:charset w:val="00"/>
    <w:family w:val="roman"/>
    <w:pitch w:val="default"/>
  </w:font>
  <w:font w:name="Comic Sans MS">
    <w:charset w:val="00"/>
    <w:family w:val="roman"/>
    <w:pitch w:val="default"/>
  </w:font>
  <w:font w:name="Cabin Bold">
    <w:charset w:val="00"/>
    <w:family w:val="roman"/>
    <w:pitch w:val="default"/>
  </w:font>
  <w:font w:name="Cabin">
    <w:charset w:val="00"/>
    <w:family w:val="roman"/>
    <w:pitch w:val="default"/>
  </w:font>
  <w:font w:name="Open Sans Regular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tabs>
        <w:tab w:val="clear" w:pos="4513"/>
        <w:tab w:val="clear" w:pos="9026"/>
      </w:tabs>
      <w:jc w:val="center"/>
      <w:rPr>
        <w:rFonts w:ascii="Open Sans" w:cs="Open Sans" w:hAnsi="Open Sans" w:eastAsia="Open Sans"/>
        <w:outline w:val="0"/>
      </w:rPr>
    </w:pPr>
    <w:r>
      <w:rPr>
        <w:rFonts w:ascii="Open Sans" w:cs="Open Sans" w:hAnsi="Open Sans" w:eastAsia="Open Sans"/>
        <w:outline w:val="0"/>
        <w:sz w:val="20"/>
        <w:szCs w:val="20"/>
        <w:lang w:val="en-US"/>
      </w:rPr>
      <w:drawing>
        <wp:inline distT="0" distB="0" distL="0" distR="0">
          <wp:extent cx="990599" cy="213978"/>
          <wp:effectExtent l="0" t="0" r="0" b="0"/>
          <wp:docPr id="1073741827" name="officeArt object" descr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7" name="Picture 3" descr="Picture 3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90599" cy="213978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Fonts w:ascii="Open Sans" w:hAnsi="Open Sans"/>
        <w:outline w:val="0"/>
        <w:sz w:val="20"/>
        <w:szCs w:val="20"/>
        <w:rtl w:val="0"/>
        <w:lang w:val="fr-FR"/>
      </w:rPr>
      <w:t xml:space="preserve"> 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Dieses Projekt (Nr. 2017-1-FR01-KA201-037433) wurde mit Unterst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tzung der Europ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ischen Kommission finanziert. Die Verantwortung f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r den Inhalt dieser Ver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  <w:lang w:val="sv-SE"/>
      </w:rPr>
      <w:t>ö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ffentlichung tr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gt allein die verfassende Person. Die Europ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ische Kommission haftet nicht f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r die weitere Verwendung der darin enthaltenen Angaben.</w:t>
    </w:r>
  </w:p>
  <w:p>
    <w:pPr>
      <w:pStyle w:val="footer"/>
      <w:tabs>
        <w:tab w:val="clear" w:pos="4513"/>
        <w:tab w:val="clear" w:pos="9026"/>
      </w:tabs>
      <w:jc w:val="center"/>
      <w:rPr>
        <w:rFonts w:ascii="Open Sans" w:cs="Open Sans" w:hAnsi="Open Sans" w:eastAsia="Open Sans"/>
        <w:outline w:val="0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rFonts w:ascii="Open Sans" w:hAnsi="Open Sans"/>
        <w:outline w:val="0"/>
        <w:sz w:val="20"/>
        <w:szCs w:val="20"/>
        <w:rtl w:val="0"/>
        <w:lang w:val="de-DE"/>
      </w:rPr>
      <w:t>Entdecken Sie weitere Materialien unter</w:t>
    </w:r>
    <w:r>
      <w:rPr>
        <w:rFonts w:ascii="Open Sans" w:hAnsi="Open Sans"/>
        <w:outline w:val="0"/>
        <w:sz w:val="20"/>
        <w:szCs w:val="20"/>
        <w:rtl w:val="0"/>
        <w:lang w:val="fr-FR"/>
      </w:rPr>
      <w:t xml:space="preserve">: </w:t>
    </w:r>
    <w:r>
      <w:rPr>
        <w:rStyle w:val="Hyperlink.0"/>
        <w:rFonts w:ascii="Open Sans" w:cs="Open Sans" w:hAnsi="Open Sans" w:eastAsia="Open Sans"/>
        <w:outline w:val="0"/>
        <w:color w:val="0000ff"/>
        <w:u w:val="single" w:color="0000ff"/>
        <w:lang w:val="en-US"/>
      </w:rPr>
      <w:fldChar w:fldCharType="begin" w:fldLock="0"/>
    </w:r>
    <w:r>
      <w:rPr>
        <w:rStyle w:val="Hyperlink.0"/>
        <w:rFonts w:ascii="Open Sans" w:cs="Open Sans" w:hAnsi="Open Sans" w:eastAsia="Open Sans"/>
        <w:outline w:val="0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rFonts w:ascii="Open Sans" w:cs="Open Sans" w:hAnsi="Open Sans" w:eastAsia="Open Sans"/>
        <w:outline w:val="0"/>
        <w:color w:val="0000ff"/>
        <w:u w:val="single" w:color="0000ff"/>
        <w:lang w:val="en-US"/>
      </w:rPr>
      <w:fldChar w:fldCharType="separate" w:fldLock="0"/>
    </w:r>
    <w:r>
      <w:rPr>
        <w:rStyle w:val="Hyperlink.0"/>
        <w:rFonts w:ascii="Open Sans" w:hAnsi="Open Sans"/>
        <w:outline w:val="0"/>
        <w:color w:val="0000ff"/>
        <w:u w:val="single" w:color="0000ff"/>
        <w:rtl w:val="0"/>
        <w:lang w:val="en-US"/>
      </w:rPr>
      <w:t>www.opensign.eu</w:t>
    </w:r>
    <w:r>
      <w:rPr>
        <w:rFonts w:ascii="Open Sans" w:cs="Open Sans" w:hAnsi="Open Sans" w:eastAsia="Open Sans"/>
        <w:outline w:val="0"/>
      </w:rPr>
      <w:fldChar w:fldCharType="end" w:fldLock="0"/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b w:val="1"/>
        <w:bCs w:val="1"/>
        <w:i w:val="1"/>
        <w:iCs w:val="1"/>
      </w:rPr>
    </w:pPr>
    <w:r>
      <w:rPr>
        <w:rFonts w:ascii="Open Sans" w:cs="Open Sans" w:hAnsi="Open Sans" w:eastAsia="Open Sans"/>
      </w:rP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rPr>
        <w:rFonts w:ascii="Open Sans" w:cs="Open Sans" w:hAnsi="Open Sans" w:eastAsia="Open Sans"/>
      </w:rP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rFonts w:ascii="Open Sans" w:hAnsi="Open Sans"/>
        <w:rtl w:val="0"/>
        <w:lang w:val="en-US"/>
      </w:rPr>
      <w:t>2017-1-FR01-KA201-037433</w:t>
    </w:r>
    <w:r>
      <w:rPr>
        <w:rFonts w:ascii="Open Sans" w:hAnsi="Open Sans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Style 2 importé"/>
  </w:abstractNum>
  <w:abstractNum w:abstractNumId="3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Nombres"/>
  </w:abstractNum>
  <w:abstractNum w:abstractNumId="5">
    <w:multiLevelType w:val="hybridMultilevel"/>
    <w:styleLink w:val="Nombres"/>
    <w:lvl w:ilvl="0">
      <w:start w:val="1"/>
      <w:numFmt w:val="decimal"/>
      <w:suff w:val="tab"/>
      <w:lvlText w:val="%1."/>
      <w:lvlJc w:val="left"/>
      <w:pPr>
        <w:ind w:left="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2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3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38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4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6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7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None">
    <w:name w:val="None"/>
  </w:style>
  <w:style w:type="character" w:styleId="Hyperlink.0">
    <w:name w:val="Hyperlink.0"/>
    <w:basedOn w:val="None"/>
    <w:next w:val="Hyperlink.0"/>
    <w:rPr>
      <w:color w:val="0000ff"/>
      <w:u w:val="single" w:color="0000ff"/>
      <w:lang w:val="en-US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36"/>
      <w:szCs w:val="36"/>
      <w:u w:val="none"/>
      <w:vertAlign w:val="baseline"/>
      <w:lang w:val="fr-FR"/>
    </w:rPr>
  </w:style>
  <w:style w:type="numbering" w:styleId="Style 1 importé">
    <w:name w:val="Style 1 importé"/>
    <w:pPr>
      <w:numPr>
        <w:numId w:val="1"/>
      </w:numPr>
    </w:p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</w:rPr>
  </w:style>
  <w:style w:type="character" w:styleId="Hyperlink.1">
    <w:name w:val="Hyperlink.1"/>
    <w:basedOn w:val="None"/>
    <w:next w:val="Hyperlink.1"/>
    <w:rPr>
      <w:rFonts w:ascii="Open Sans Regular" w:cs="Open Sans Regular" w:hAnsi="Open Sans Regular" w:eastAsia="Open Sans Regular"/>
      <w:u w:val="single" w:color="0000ff"/>
    </w:rPr>
  </w:style>
  <w:style w:type="character" w:styleId="Hyperlink.2">
    <w:name w:val="Hyperlink.2"/>
    <w:basedOn w:val="None"/>
    <w:next w:val="Hyperlink.2"/>
    <w:rPr>
      <w:rFonts w:ascii="Open Sans Regular" w:cs="Open Sans Regular" w:hAnsi="Open Sans Regular" w:eastAsia="Open Sans Regular"/>
      <w:u w:val="single" w:color="0000ff"/>
      <w:lang w:val="en-US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Style 2 importé">
    <w:name w:val="Style 2 importé"/>
    <w:pPr>
      <w:numPr>
        <w:numId w:val="3"/>
      </w:numPr>
    </w:pPr>
  </w:style>
  <w:style w:type="numbering" w:styleId="Nombres">
    <w:name w:val="Nombres"/>
    <w:pPr>
      <w:numPr>
        <w:numId w:val="5"/>
      </w:numPr>
    </w:pPr>
  </w:style>
  <w:style w:type="character" w:styleId="Hyperlink.3">
    <w:name w:val="Hyperlink.3"/>
    <w:basedOn w:val="None"/>
    <w:next w:val="Hyperlink.3"/>
    <w:rPr>
      <w:color w:val="0000ff"/>
      <w:sz w:val="24"/>
      <w:szCs w:val="24"/>
      <w:u w:val="single" w:color="0000ff"/>
      <w:lang w:val="fr-FR"/>
    </w:rPr>
  </w:style>
  <w:style w:type="character" w:styleId="Hyperlink.4">
    <w:name w:val="Hyperlink.4"/>
    <w:basedOn w:val="None"/>
    <w:next w:val="Hyperlink.4"/>
    <w:rPr>
      <w:color w:val="0000ff"/>
      <w:sz w:val="24"/>
      <w:szCs w:val="24"/>
      <w:u w:val="single" w:color="0000ff"/>
      <w:lang w:val="en-U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numbering" Target="numbering.xml"/><Relationship Id="rId11" Type="http://schemas.openxmlformats.org/officeDocument/2006/relationships/theme" Target="theme/theme1.xml"/></Relationships>

</file>

<file path=word/_rels/footer1.xml.rels><?xml version="1.0" encoding="UTF-8"?>
<Relationships xmlns="http://schemas.openxmlformats.org/package/2006/relationships"><Relationship Id="rId1" Type="http://schemas.openxmlformats.org/officeDocument/2006/relationships/image" Target="media/image6.png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5.png"/><Relationship Id="rId2" Type="http://schemas.openxmlformats.org/officeDocument/2006/relationships/image" Target="media/image6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